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bCs/>
          <w:i/>
          <w:sz w:val="24"/>
          <w:szCs w:val="24"/>
          <w:lang w:eastAsia="x-none"/>
        </w:rPr>
      </w:pPr>
      <w:r w:rsidRPr="002C724D">
        <w:rPr>
          <w:rFonts w:ascii="Arial" w:eastAsia="Times New Roman" w:hAnsi="Arial" w:cs="Arial"/>
          <w:bCs/>
          <w:i/>
          <w:sz w:val="24"/>
          <w:szCs w:val="24"/>
          <w:lang w:val="en-US" w:eastAsia="x-none"/>
        </w:rPr>
        <w:t>Title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en-US" w:eastAsia="x-none"/>
        </w:rPr>
        <w:t>page</w:t>
      </w: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color w:val="0070C0"/>
          <w:sz w:val="28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0"/>
          <w:szCs w:val="24"/>
          <w:vertAlign w:val="superscript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>Фамилия и имя авторов</w:t>
      </w:r>
      <w:r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  <w:r w:rsidRPr="002C724D">
        <w:rPr>
          <w:rFonts w:ascii="Arial" w:eastAsia="Times New Roman" w:hAnsi="Arial" w:cs="Arial"/>
          <w:b/>
          <w:bCs/>
          <w:i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kk-KZ" w:eastAsia="x-none"/>
        </w:rPr>
        <w:t>1</w:t>
      </w: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val="kk-KZ" w:eastAsia="x-none"/>
        </w:rPr>
        <w:t>1</w:t>
      </w:r>
      <w:r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Должность, место работы, город, страна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. </w:t>
      </w:r>
      <w:r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E-mail; ORCID</w:t>
      </w: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</w:pP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>Ф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>амилия и инициалы</w:t>
      </w: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авторов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  <w:r w:rsidRPr="002C724D">
        <w:rPr>
          <w:rFonts w:ascii="Arial" w:eastAsia="Times New Roman" w:hAnsi="Arial" w:cs="Arial"/>
          <w:bCs/>
          <w:sz w:val="20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  <w:t>1</w:t>
      </w: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>1</w:t>
      </w:r>
      <w:r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Должность, место работы, город, страна</w:t>
      </w:r>
      <w:r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.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E-mail; ORCID</w:t>
      </w: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</w:pP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>Ф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>амилия и инициалы</w:t>
      </w: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авторов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 xml:space="preserve">на </w:t>
      </w:r>
      <w:r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рус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ском языке</w:t>
      </w:r>
      <w:r w:rsidRPr="002C724D">
        <w:rPr>
          <w:rFonts w:ascii="Arial" w:eastAsia="Times New Roman" w:hAnsi="Arial" w:cs="Arial"/>
          <w:bCs/>
          <w:sz w:val="20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  <w:t>1</w:t>
      </w: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>1</w:t>
      </w:r>
      <w:r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Должность, место работы, город, страна</w:t>
      </w:r>
      <w:r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 xml:space="preserve">на </w:t>
      </w:r>
      <w:r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рус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ском языке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.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E-mail; ORCID</w:t>
      </w: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41694" w:rsidRPr="00E937E8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ru-RU"/>
        </w:rPr>
      </w:pPr>
      <w:r w:rsidRPr="002C724D">
        <w:rPr>
          <w:rFonts w:ascii="Arial" w:eastAsia="Times New Roman" w:hAnsi="Arial" w:cs="Arial"/>
          <w:b/>
          <w:szCs w:val="24"/>
          <w:lang w:val="en-US" w:eastAsia="ru-RU"/>
        </w:rPr>
        <w:t>Corresponding</w:t>
      </w:r>
      <w:r w:rsidRPr="002C724D">
        <w:rPr>
          <w:rFonts w:ascii="Arial" w:eastAsia="Times New Roman" w:hAnsi="Arial" w:cs="Arial"/>
          <w:b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b/>
          <w:szCs w:val="24"/>
          <w:lang w:val="en-US" w:eastAsia="ru-RU"/>
        </w:rPr>
        <w:t>author</w:t>
      </w:r>
      <w:r w:rsidRPr="002C724D">
        <w:rPr>
          <w:rFonts w:ascii="Arial" w:eastAsia="Times New Roman" w:hAnsi="Arial" w:cs="Arial"/>
          <w:b/>
          <w:szCs w:val="24"/>
          <w:lang w:eastAsia="ru-RU"/>
        </w:rPr>
        <w:t>:</w:t>
      </w:r>
      <w:r w:rsidRPr="002C724D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bCs/>
          <w:szCs w:val="24"/>
          <w:lang w:eastAsia="ru-RU"/>
        </w:rPr>
        <w:t xml:space="preserve">Имя и Фамилия, должность, место работы, город, страна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eastAsia="ru-RU"/>
        </w:rPr>
        <w:t>на английском языке</w:t>
      </w:r>
      <w:r w:rsidRPr="002C724D">
        <w:rPr>
          <w:rFonts w:ascii="Arial" w:eastAsia="Times New Roman" w:hAnsi="Arial" w:cs="Arial"/>
          <w:szCs w:val="24"/>
          <w:lang w:eastAsia="ru-RU"/>
        </w:rPr>
        <w:t>.</w:t>
      </w: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2C724D">
        <w:rPr>
          <w:rFonts w:ascii="Arial" w:eastAsia="Times New Roman" w:hAnsi="Arial" w:cs="Arial"/>
          <w:szCs w:val="24"/>
          <w:lang w:val="en-US" w:eastAsia="ru-RU"/>
        </w:rPr>
        <w:t xml:space="preserve">Postal code: </w:t>
      </w: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2C724D">
        <w:rPr>
          <w:rFonts w:ascii="Arial" w:eastAsia="Times New Roman" w:hAnsi="Arial" w:cs="Arial"/>
          <w:szCs w:val="24"/>
          <w:lang w:val="en-US" w:eastAsia="ru-RU"/>
        </w:rPr>
        <w:t xml:space="preserve">Address: </w:t>
      </w: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2C724D">
        <w:rPr>
          <w:rFonts w:ascii="Arial" w:eastAsia="Times New Roman" w:hAnsi="Arial" w:cs="Arial"/>
          <w:szCs w:val="24"/>
          <w:lang w:val="en-US" w:eastAsia="ru-RU"/>
        </w:rPr>
        <w:t xml:space="preserve">Phone: </w:t>
      </w: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2C724D">
        <w:rPr>
          <w:rFonts w:ascii="Arial" w:eastAsia="Times New Roman" w:hAnsi="Arial" w:cs="Arial"/>
          <w:szCs w:val="24"/>
          <w:lang w:val="en-US" w:eastAsia="ru-RU"/>
        </w:rPr>
        <w:t xml:space="preserve">E-mail: </w:t>
      </w:r>
    </w:p>
    <w:p w:rsidR="00841694" w:rsidRDefault="00841694" w:rsidP="00841694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841694" w:rsidRDefault="00841694" w:rsidP="00841694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841694" w:rsidRDefault="00841694" w:rsidP="00841694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841694" w:rsidRPr="00841694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24"/>
          <w:szCs w:val="28"/>
          <w:lang w:eastAsia="ru-RU"/>
        </w:rPr>
      </w:pPr>
      <w:proofErr w:type="spellStart"/>
      <w:r w:rsidRPr="00841694">
        <w:rPr>
          <w:rFonts w:ascii="Arial" w:eastAsia="Times New Roman" w:hAnsi="Arial" w:cs="Arial"/>
          <w:bCs/>
          <w:i/>
          <w:sz w:val="24"/>
          <w:szCs w:val="28"/>
          <w:lang w:eastAsia="ru-RU"/>
        </w:rPr>
        <w:t>Case</w:t>
      </w:r>
      <w:proofErr w:type="spellEnd"/>
      <w:r w:rsidRPr="00841694">
        <w:rPr>
          <w:rFonts w:ascii="Arial" w:eastAsia="Times New Roman" w:hAnsi="Arial" w:cs="Arial"/>
          <w:bCs/>
          <w:i/>
          <w:sz w:val="24"/>
          <w:szCs w:val="28"/>
          <w:lang w:eastAsia="ru-RU"/>
        </w:rPr>
        <w:t xml:space="preserve"> </w:t>
      </w:r>
      <w:proofErr w:type="spellStart"/>
      <w:r w:rsidRPr="00841694">
        <w:rPr>
          <w:rFonts w:ascii="Arial" w:eastAsia="Times New Roman" w:hAnsi="Arial" w:cs="Arial"/>
          <w:bCs/>
          <w:i/>
          <w:sz w:val="24"/>
          <w:szCs w:val="28"/>
          <w:lang w:eastAsia="ru-RU"/>
        </w:rPr>
        <w:t>Report</w:t>
      </w:r>
      <w:proofErr w:type="spellEnd"/>
      <w:r w:rsidRPr="00841694">
        <w:rPr>
          <w:rFonts w:ascii="Arial" w:eastAsia="Times New Roman" w:hAnsi="Arial" w:cs="Arial"/>
          <w:bCs/>
          <w:i/>
          <w:iCs/>
          <w:sz w:val="24"/>
          <w:szCs w:val="28"/>
          <w:lang w:eastAsia="ru-RU"/>
        </w:rPr>
        <w:t xml:space="preserve"> </w:t>
      </w:r>
    </w:p>
    <w:p w:rsidR="00841694" w:rsidRPr="0069348D" w:rsidRDefault="00841694" w:rsidP="00841694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Cs/>
          <w:color w:val="231F20"/>
          <w:sz w:val="24"/>
          <w:szCs w:val="24"/>
          <w:lang w:val="kk-KZ" w:eastAsia="x-none"/>
        </w:rPr>
      </w:pPr>
    </w:p>
    <w:p w:rsidR="00841694" w:rsidRDefault="00841694" w:rsidP="00841694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color w:val="0070C0"/>
          <w:sz w:val="28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</w:p>
    <w:p w:rsidR="00841694" w:rsidRDefault="00841694" w:rsidP="0084169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841694" w:rsidRPr="002C724D" w:rsidRDefault="00841694" w:rsidP="00841694">
      <w:pPr>
        <w:spacing w:after="0" w:line="360" w:lineRule="auto"/>
        <w:ind w:firstLine="567"/>
        <w:jc w:val="both"/>
        <w:rPr>
          <w:rFonts w:ascii="Arial" w:eastAsia="Calibri" w:hAnsi="Arial" w:cs="Arial"/>
          <w:b/>
          <w:i/>
          <w:sz w:val="20"/>
          <w:szCs w:val="24"/>
        </w:rPr>
      </w:pPr>
      <w:proofErr w:type="spellStart"/>
      <w:r w:rsidRPr="002C724D">
        <w:rPr>
          <w:rFonts w:ascii="Arial" w:eastAsia="Calibri" w:hAnsi="Arial" w:cs="Arial"/>
          <w:b/>
          <w:sz w:val="24"/>
          <w:szCs w:val="24"/>
        </w:rPr>
        <w:t>Abstract</w:t>
      </w:r>
      <w:proofErr w:type="spellEnd"/>
      <w:r w:rsidRPr="002C724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724D">
        <w:rPr>
          <w:rFonts w:ascii="Arial" w:eastAsia="Calibri" w:hAnsi="Arial" w:cs="Arial"/>
          <w:i/>
          <w:sz w:val="20"/>
          <w:szCs w:val="24"/>
        </w:rPr>
        <w:t>(</w:t>
      </w:r>
      <w:r w:rsidRPr="002C724D">
        <w:rPr>
          <w:rFonts w:ascii="Arial" w:eastAsia="Calibri" w:hAnsi="Arial" w:cs="Arial"/>
          <w:bCs/>
          <w:i/>
          <w:sz w:val="20"/>
          <w:szCs w:val="24"/>
        </w:rPr>
        <w:t>Объем абстракта не менее 300 слов</w:t>
      </w:r>
      <w:r w:rsidRPr="002C724D">
        <w:rPr>
          <w:rFonts w:ascii="Arial" w:eastAsia="Calibri" w:hAnsi="Arial" w:cs="Arial"/>
          <w:b/>
          <w:i/>
          <w:sz w:val="20"/>
          <w:szCs w:val="24"/>
        </w:rPr>
        <w:t>)</w:t>
      </w:r>
    </w:p>
    <w:p w:rsidR="00841694" w:rsidRPr="002C724D" w:rsidRDefault="00841694" w:rsidP="00841694">
      <w:pPr>
        <w:spacing w:after="0" w:line="360" w:lineRule="auto"/>
        <w:ind w:firstLine="567"/>
        <w:jc w:val="both"/>
        <w:rPr>
          <w:rFonts w:ascii="Arial" w:eastAsia="Calibri" w:hAnsi="Arial" w:cs="Arial"/>
          <w:b/>
          <w:bCs/>
          <w:i/>
          <w:sz w:val="20"/>
          <w:szCs w:val="24"/>
          <w:lang w:val="kk-KZ"/>
        </w:rPr>
      </w:pPr>
      <w:r w:rsidRPr="002C724D">
        <w:rPr>
          <w:rFonts w:ascii="Arial" w:eastAsia="Times New Roman" w:hAnsi="Arial" w:cs="Arial"/>
          <w:i/>
          <w:sz w:val="20"/>
          <w:szCs w:val="24"/>
        </w:rPr>
        <w:t xml:space="preserve">Абстракт </w:t>
      </w:r>
      <w:r w:rsidR="000175C8">
        <w:rPr>
          <w:rFonts w:ascii="Arial" w:eastAsia="Times New Roman" w:hAnsi="Arial" w:cs="Arial"/>
          <w:i/>
          <w:sz w:val="20"/>
          <w:szCs w:val="24"/>
        </w:rPr>
        <w:t>клинических случаев</w:t>
      </w:r>
      <w:r w:rsidRPr="002C724D">
        <w:rPr>
          <w:rFonts w:ascii="Arial" w:eastAsia="Times New Roman" w:hAnsi="Arial" w:cs="Arial"/>
          <w:i/>
          <w:sz w:val="20"/>
          <w:szCs w:val="24"/>
        </w:rPr>
        <w:t xml:space="preserve"> оформляется в виде одного абзаца, который содержит информацию об актуальности выбранной темы</w:t>
      </w:r>
      <w:r w:rsidR="000175C8">
        <w:rPr>
          <w:rFonts w:ascii="Arial" w:eastAsia="Times New Roman" w:hAnsi="Arial" w:cs="Arial"/>
          <w:i/>
          <w:sz w:val="20"/>
          <w:szCs w:val="24"/>
        </w:rPr>
        <w:t xml:space="preserve"> и краткого изложения клинического случая</w:t>
      </w:r>
      <w:r w:rsidRPr="002C724D">
        <w:rPr>
          <w:rFonts w:ascii="Arial" w:eastAsia="Times New Roman" w:hAnsi="Arial" w:cs="Arial"/>
          <w:i/>
          <w:sz w:val="20"/>
          <w:szCs w:val="24"/>
        </w:rPr>
        <w:t>. В абстракте не должны использоваться сокращенные слова.</w:t>
      </w:r>
    </w:p>
    <w:p w:rsidR="00841694" w:rsidRPr="0051380D" w:rsidRDefault="00841694" w:rsidP="00841694">
      <w:pPr>
        <w:pStyle w:val="a6"/>
        <w:tabs>
          <w:tab w:val="left" w:pos="284"/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i/>
          <w:sz w:val="20"/>
        </w:rPr>
      </w:pPr>
      <w:proofErr w:type="spellStart"/>
      <w:r w:rsidRPr="002C724D">
        <w:rPr>
          <w:rFonts w:ascii="Arial" w:eastAsia="Calibri" w:hAnsi="Arial" w:cs="Arial"/>
          <w:b/>
        </w:rPr>
        <w:t>Keywords</w:t>
      </w:r>
      <w:proofErr w:type="spellEnd"/>
      <w:r w:rsidRPr="002C724D">
        <w:rPr>
          <w:rFonts w:ascii="Arial" w:eastAsia="Calibri" w:hAnsi="Arial" w:cs="Arial"/>
        </w:rPr>
        <w:t xml:space="preserve">: </w:t>
      </w:r>
      <w:r w:rsidRPr="002C724D">
        <w:rPr>
          <w:rFonts w:ascii="Arial" w:eastAsia="Calibri" w:hAnsi="Arial" w:cs="Arial"/>
          <w:i/>
          <w:sz w:val="20"/>
        </w:rPr>
        <w:t>(</w:t>
      </w:r>
      <w:r w:rsidRPr="0051380D">
        <w:rPr>
          <w:rFonts w:ascii="Arial" w:hAnsi="Arial" w:cs="Arial"/>
          <w:i/>
          <w:sz w:val="20"/>
        </w:rPr>
        <w:t xml:space="preserve">При выборе ключевых слов, авторы должны строго использовать медицинские предметные рубрики </w:t>
      </w:r>
      <w:hyperlink r:id="rId5" w:history="1">
        <w:r w:rsidRPr="0051380D">
          <w:rPr>
            <w:rStyle w:val="a3"/>
            <w:rFonts w:ascii="Arial" w:hAnsi="Arial" w:cs="Arial"/>
            <w:i/>
            <w:sz w:val="20"/>
          </w:rPr>
          <w:t>(</w:t>
        </w:r>
        <w:proofErr w:type="spellStart"/>
        <w:r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>Medical</w:t>
        </w:r>
        <w:proofErr w:type="spellEnd"/>
        <w:r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 xml:space="preserve"> </w:t>
        </w:r>
        <w:proofErr w:type="spellStart"/>
        <w:r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>Subject</w:t>
        </w:r>
        <w:proofErr w:type="spellEnd"/>
        <w:r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 xml:space="preserve"> </w:t>
        </w:r>
        <w:proofErr w:type="spellStart"/>
        <w:r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>Headings</w:t>
        </w:r>
        <w:proofErr w:type="spellEnd"/>
        <w:r w:rsidRPr="0051380D">
          <w:rPr>
            <w:rStyle w:val="a3"/>
            <w:rFonts w:ascii="Arial" w:hAnsi="Arial" w:cs="Arial"/>
            <w:i/>
            <w:sz w:val="20"/>
          </w:rPr>
          <w:t>)</w:t>
        </w:r>
      </w:hyperlink>
      <w:r w:rsidRPr="0051380D">
        <w:rPr>
          <w:rFonts w:ascii="Arial" w:hAnsi="Arial" w:cs="Arial"/>
          <w:i/>
          <w:sz w:val="20"/>
          <w:u w:val="single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Index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Medicus</w:t>
      </w:r>
      <w:proofErr w:type="spellEnd"/>
      <w:r w:rsidRPr="002C724D">
        <w:rPr>
          <w:rFonts w:ascii="Arial" w:eastAsia="Calibri" w:hAnsi="Arial" w:cs="Arial"/>
          <w:bCs/>
          <w:i/>
          <w:sz w:val="20"/>
        </w:rPr>
        <w:t>)</w:t>
      </w:r>
      <w:r>
        <w:rPr>
          <w:rFonts w:ascii="Arial" w:eastAsia="Calibri" w:hAnsi="Arial" w:cs="Arial"/>
          <w:bCs/>
          <w:i/>
          <w:sz w:val="20"/>
        </w:rPr>
        <w:t>.</w:t>
      </w:r>
    </w:p>
    <w:p w:rsidR="00841694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</w:p>
    <w:p w:rsidR="00841694" w:rsidRPr="002C724D" w:rsidRDefault="00841694" w:rsidP="00841694">
      <w:pPr>
        <w:spacing w:after="0" w:line="360" w:lineRule="auto"/>
        <w:ind w:firstLine="567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2C724D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Түйіндеме</w:t>
      </w:r>
    </w:p>
    <w:p w:rsidR="00841694" w:rsidRPr="002C724D" w:rsidRDefault="00841694" w:rsidP="00841694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  <w:lang w:val="kk-KZ"/>
        </w:rPr>
      </w:pPr>
      <w:r w:rsidRPr="002C724D">
        <w:rPr>
          <w:rFonts w:ascii="Arial" w:eastAsia="Calibri" w:hAnsi="Arial" w:cs="Arial"/>
          <w:b/>
          <w:sz w:val="24"/>
          <w:szCs w:val="24"/>
          <w:lang w:val="kk-KZ"/>
        </w:rPr>
        <w:t>Түйін сөздер</w:t>
      </w:r>
      <w:r w:rsidRPr="002C724D">
        <w:rPr>
          <w:rFonts w:ascii="Arial" w:eastAsia="Calibri" w:hAnsi="Arial" w:cs="Arial"/>
          <w:sz w:val="24"/>
          <w:szCs w:val="24"/>
        </w:rPr>
        <w:t xml:space="preserve">: </w:t>
      </w:r>
    </w:p>
    <w:p w:rsidR="00841694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841694" w:rsidRPr="002C724D" w:rsidRDefault="00841694" w:rsidP="0084169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69348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</w:p>
    <w:p w:rsidR="00841694" w:rsidRPr="002C724D" w:rsidRDefault="00841694" w:rsidP="00841694">
      <w:pPr>
        <w:spacing w:after="0" w:line="360" w:lineRule="auto"/>
        <w:ind w:firstLine="567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2C724D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Резюме</w:t>
      </w:r>
    </w:p>
    <w:p w:rsidR="00841694" w:rsidRPr="002C724D" w:rsidRDefault="00841694" w:rsidP="00841694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2C724D">
        <w:rPr>
          <w:rFonts w:ascii="Arial" w:eastAsia="Calibri" w:hAnsi="Arial" w:cs="Arial"/>
          <w:b/>
          <w:sz w:val="24"/>
          <w:szCs w:val="24"/>
          <w:lang w:val="kk-KZ"/>
        </w:rPr>
        <w:t>Ключевые слова</w:t>
      </w:r>
      <w:r w:rsidRPr="002C724D">
        <w:rPr>
          <w:rFonts w:ascii="Arial" w:eastAsia="Calibri" w:hAnsi="Arial" w:cs="Arial"/>
          <w:sz w:val="24"/>
          <w:szCs w:val="24"/>
        </w:rPr>
        <w:t xml:space="preserve">: </w:t>
      </w:r>
    </w:p>
    <w:p w:rsidR="00841694" w:rsidRPr="002C724D" w:rsidRDefault="00841694" w:rsidP="00841694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  <w:lang w:val="kk-KZ"/>
        </w:rPr>
      </w:pPr>
    </w:p>
    <w:p w:rsidR="00841694" w:rsidRPr="0069348D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69348D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Текст </w:t>
      </w:r>
      <w:r w:rsidR="000175C8">
        <w:rPr>
          <w:rFonts w:ascii="Arial" w:eastAsia="Times New Roman" w:hAnsi="Arial" w:cs="Arial"/>
          <w:i/>
          <w:sz w:val="20"/>
          <w:szCs w:val="24"/>
          <w:lang w:eastAsia="ru-RU"/>
        </w:rPr>
        <w:t>описания клинического случая</w:t>
      </w:r>
      <w:r w:rsidRPr="0069348D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</w:t>
      </w:r>
      <w:r w:rsidR="000175C8">
        <w:rPr>
          <w:rFonts w:ascii="Arial" w:eastAsia="Times New Roman" w:hAnsi="Arial" w:cs="Arial"/>
          <w:i/>
          <w:sz w:val="20"/>
          <w:szCs w:val="24"/>
          <w:lang w:eastAsia="ru-RU"/>
        </w:rPr>
        <w:t>состоит из</w:t>
      </w:r>
      <w:r w:rsidRPr="0069348D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введени</w:t>
      </w:r>
      <w:r w:rsidR="000175C8">
        <w:rPr>
          <w:rFonts w:ascii="Arial" w:eastAsia="Times New Roman" w:hAnsi="Arial" w:cs="Arial"/>
          <w:i/>
          <w:sz w:val="20"/>
          <w:szCs w:val="24"/>
          <w:lang w:eastAsia="ru-RU"/>
        </w:rPr>
        <w:t>я</w:t>
      </w:r>
      <w:r w:rsidRPr="0069348D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, </w:t>
      </w:r>
      <w:r w:rsidR="000175C8">
        <w:rPr>
          <w:rFonts w:ascii="Arial" w:eastAsia="Times New Roman" w:hAnsi="Arial" w:cs="Arial"/>
          <w:i/>
          <w:sz w:val="20"/>
          <w:szCs w:val="24"/>
          <w:lang w:eastAsia="ru-RU"/>
        </w:rPr>
        <w:t>описания клинического случая, обсуждения и выводов</w:t>
      </w:r>
      <w:r w:rsidRPr="0069348D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. </w:t>
      </w: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41694" w:rsidRPr="0051380D" w:rsidRDefault="00841694" w:rsidP="00841694">
      <w:pPr>
        <w:pStyle w:val="a5"/>
        <w:spacing w:before="0" w:beforeAutospacing="0" w:after="0" w:afterAutospacing="0" w:line="360" w:lineRule="auto"/>
        <w:ind w:firstLine="567"/>
        <w:jc w:val="both"/>
      </w:pPr>
      <w:r w:rsidRPr="002C724D">
        <w:rPr>
          <w:rFonts w:ascii="Arial" w:hAnsi="Arial" w:cs="Arial"/>
          <w:b/>
          <w:lang w:val="kk-KZ"/>
        </w:rPr>
        <w:t>Введение</w:t>
      </w:r>
      <w:r>
        <w:rPr>
          <w:rFonts w:ascii="Arial" w:hAnsi="Arial" w:cs="Arial"/>
          <w:b/>
          <w:color w:val="000000"/>
          <w:lang w:val="kk-KZ"/>
        </w:rPr>
        <w:t xml:space="preserve">. </w:t>
      </w:r>
      <w:r>
        <w:rPr>
          <w:rFonts w:ascii="Arial" w:hAnsi="Arial" w:cs="Arial"/>
        </w:rPr>
        <w:t>Для оформления введения</w:t>
      </w:r>
      <w:r w:rsidRPr="00A41964">
        <w:rPr>
          <w:rFonts w:ascii="Arial" w:hAnsi="Arial" w:cs="Arial"/>
        </w:rPr>
        <w:t xml:space="preserve"> </w:t>
      </w:r>
      <w:r>
        <w:rPr>
          <w:rFonts w:ascii="Arial" w:hAnsi="Arial" w:cs="Arial"/>
          <w:lang w:val="kk-KZ"/>
        </w:rPr>
        <w:t xml:space="preserve">в </w:t>
      </w:r>
      <w:r w:rsidRPr="00A41964">
        <w:rPr>
          <w:rFonts w:ascii="Arial" w:hAnsi="Arial" w:cs="Arial"/>
        </w:rPr>
        <w:t xml:space="preserve">журнале принят формат </w:t>
      </w:r>
      <w:hyperlink r:id="rId6" w:history="1">
        <w:r w:rsidRPr="0051380D">
          <w:rPr>
            <w:rStyle w:val="a3"/>
            <w:rFonts w:ascii="Arial" w:hAnsi="Arial" w:cs="Arial"/>
          </w:rPr>
          <w:t xml:space="preserve">модели С.A.R.S. (англ. </w:t>
        </w:r>
        <w:proofErr w:type="spellStart"/>
        <w:r w:rsidRPr="0051380D">
          <w:rPr>
            <w:rStyle w:val="a3"/>
            <w:rFonts w:ascii="Arial" w:hAnsi="Arial" w:cs="Arial"/>
          </w:rPr>
          <w:t>Create</w:t>
        </w:r>
        <w:proofErr w:type="spellEnd"/>
        <w:r w:rsidRPr="0051380D">
          <w:rPr>
            <w:rStyle w:val="a3"/>
            <w:rFonts w:ascii="Arial" w:hAnsi="Arial" w:cs="Arial"/>
          </w:rPr>
          <w:t xml:space="preserve"> a </w:t>
        </w:r>
        <w:proofErr w:type="spellStart"/>
        <w:r w:rsidRPr="0051380D">
          <w:rPr>
            <w:rStyle w:val="a3"/>
            <w:rFonts w:ascii="Arial" w:hAnsi="Arial" w:cs="Arial"/>
          </w:rPr>
          <w:t>Research</w:t>
        </w:r>
        <w:proofErr w:type="spellEnd"/>
        <w:r w:rsidRPr="0051380D">
          <w:rPr>
            <w:rStyle w:val="a3"/>
            <w:rFonts w:ascii="Arial" w:hAnsi="Arial" w:cs="Arial"/>
          </w:rPr>
          <w:t xml:space="preserve"> </w:t>
        </w:r>
        <w:proofErr w:type="spellStart"/>
        <w:r w:rsidRPr="0051380D">
          <w:rPr>
            <w:rStyle w:val="a3"/>
            <w:rFonts w:ascii="Arial" w:hAnsi="Arial" w:cs="Arial"/>
          </w:rPr>
          <w:t>Space</w:t>
        </w:r>
        <w:proofErr w:type="spellEnd"/>
        <w:r w:rsidRPr="0051380D">
          <w:rPr>
            <w:rStyle w:val="a3"/>
            <w:rFonts w:ascii="Arial" w:hAnsi="Arial" w:cs="Arial"/>
          </w:rPr>
          <w:t>)</w:t>
        </w:r>
      </w:hyperlink>
      <w:r w:rsidRPr="00A41964">
        <w:rPr>
          <w:rFonts w:ascii="Arial" w:hAnsi="Arial" w:cs="Arial"/>
        </w:rPr>
        <w:t>, в соответствии с котор</w:t>
      </w:r>
      <w:r>
        <w:rPr>
          <w:rFonts w:ascii="Arial" w:hAnsi="Arial" w:cs="Arial"/>
        </w:rPr>
        <w:t>ой нужно: (</w:t>
      </w:r>
      <w:r w:rsidRPr="0051380D">
        <w:rPr>
          <w:rFonts w:ascii="Arial" w:hAnsi="Arial" w:cs="Arial"/>
        </w:rPr>
        <w:t>i</w:t>
      </w:r>
      <w:r>
        <w:rPr>
          <w:rFonts w:ascii="Arial" w:hAnsi="Arial" w:cs="Arial"/>
        </w:rPr>
        <w:t>)</w:t>
      </w:r>
      <w:r w:rsidRPr="00A41964">
        <w:rPr>
          <w:rFonts w:ascii="Arial" w:hAnsi="Arial" w:cs="Arial"/>
        </w:rPr>
        <w:t xml:space="preserve"> </w:t>
      </w:r>
      <w:r w:rsidRPr="0051380D">
        <w:rPr>
          <w:rFonts w:ascii="Arial" w:hAnsi="Arial" w:cs="Arial"/>
        </w:rPr>
        <w:t>обозначить территорию и подчеркнуть актуальность выбранной тем</w:t>
      </w:r>
      <w:r>
        <w:rPr>
          <w:rFonts w:ascii="Arial" w:hAnsi="Arial" w:cs="Arial"/>
          <w:lang w:val="kk-KZ"/>
        </w:rPr>
        <w:t>ы</w:t>
      </w:r>
      <w:r>
        <w:rPr>
          <w:rFonts w:ascii="Arial" w:hAnsi="Arial" w:cs="Arial"/>
        </w:rPr>
        <w:t>; (</w:t>
      </w:r>
      <w:proofErr w:type="spellStart"/>
      <w:r w:rsidRPr="0051380D"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>)</w:t>
      </w:r>
      <w:r w:rsidRPr="0051380D">
        <w:rPr>
          <w:rFonts w:ascii="Arial" w:hAnsi="Arial" w:cs="Arial"/>
        </w:rPr>
        <w:t xml:space="preserve"> указать на пробел в области знаний и по</w:t>
      </w:r>
      <w:r>
        <w:rPr>
          <w:rFonts w:ascii="Arial" w:hAnsi="Arial" w:cs="Arial"/>
          <w:lang w:val="kk-KZ"/>
        </w:rPr>
        <w:t>днять</w:t>
      </w:r>
      <w:r w:rsidRPr="0051380D">
        <w:rPr>
          <w:rFonts w:ascii="Arial" w:hAnsi="Arial" w:cs="Arial"/>
        </w:rPr>
        <w:t xml:space="preserve"> проблему; </w:t>
      </w:r>
      <w:r>
        <w:rPr>
          <w:rFonts w:ascii="Arial" w:hAnsi="Arial" w:cs="Arial"/>
        </w:rPr>
        <w:t>(</w:t>
      </w:r>
      <w:proofErr w:type="spellStart"/>
      <w:r w:rsidRPr="0051380D">
        <w:rPr>
          <w:rFonts w:ascii="Arial" w:hAnsi="Arial" w:cs="Arial"/>
        </w:rPr>
        <w:t>iii</w:t>
      </w:r>
      <w:proofErr w:type="spellEnd"/>
      <w:r>
        <w:rPr>
          <w:rFonts w:ascii="Arial" w:hAnsi="Arial" w:cs="Arial"/>
        </w:rPr>
        <w:t>)</w:t>
      </w:r>
      <w:r w:rsidRPr="0051380D">
        <w:rPr>
          <w:rFonts w:ascii="Arial" w:hAnsi="Arial" w:cs="Arial"/>
        </w:rPr>
        <w:t xml:space="preserve"> сформировать цель</w:t>
      </w:r>
      <w:r>
        <w:rPr>
          <w:rFonts w:ascii="Arial" w:hAnsi="Arial" w:cs="Arial"/>
        </w:rPr>
        <w:t xml:space="preserve">. </w:t>
      </w:r>
    </w:p>
    <w:p w:rsidR="00841694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</w:p>
    <w:p w:rsidR="00841694" w:rsidRPr="002C724D" w:rsidRDefault="000175C8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kk-KZ" w:eastAsia="ru-RU"/>
        </w:rPr>
        <w:t>Описание клинического случая</w:t>
      </w:r>
    </w:p>
    <w:p w:rsidR="000175C8" w:rsidRPr="000175C8" w:rsidRDefault="000175C8" w:rsidP="000175C8">
      <w:pPr>
        <w:spacing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Данный раздел содержит п</w:t>
      </w:r>
      <w:r w:rsidRPr="000175C8">
        <w:rPr>
          <w:rFonts w:ascii="Arial" w:eastAsia="Times New Roman" w:hAnsi="Arial" w:cs="Arial"/>
          <w:sz w:val="24"/>
          <w:szCs w:val="24"/>
          <w:lang w:eastAsia="ru-RU"/>
        </w:rPr>
        <w:t>резентаци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ю </w:t>
      </w:r>
      <w:r w:rsidRPr="000175C8">
        <w:rPr>
          <w:rFonts w:ascii="Arial" w:eastAsia="Times New Roman" w:hAnsi="Arial" w:cs="Arial"/>
          <w:sz w:val="24"/>
          <w:szCs w:val="24"/>
          <w:lang w:eastAsia="ru-RU"/>
        </w:rPr>
        <w:t xml:space="preserve">клинического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случая </w:t>
      </w:r>
      <w:r w:rsidRPr="000175C8">
        <w:rPr>
          <w:rFonts w:ascii="Arial" w:eastAsia="Times New Roman" w:hAnsi="Arial" w:cs="Arial"/>
          <w:sz w:val="24"/>
          <w:szCs w:val="24"/>
          <w:lang w:eastAsia="ru-RU"/>
        </w:rPr>
        <w:t>с иллюстрациями</w:t>
      </w:r>
      <w:r>
        <w:rPr>
          <w:rFonts w:ascii="Arial" w:eastAsia="Times New Roman" w:hAnsi="Arial" w:cs="Arial"/>
          <w:sz w:val="24"/>
          <w:szCs w:val="24"/>
          <w:lang w:eastAsia="ru-RU"/>
        </w:rPr>
        <w:t>. В конце раздела а</w:t>
      </w:r>
      <w:r w:rsidRPr="000175C8">
        <w:rPr>
          <w:rFonts w:ascii="Arial" w:eastAsia="Times New Roman" w:hAnsi="Arial" w:cs="Arial"/>
          <w:sz w:val="24"/>
          <w:szCs w:val="24"/>
          <w:lang w:eastAsia="ru-RU"/>
        </w:rPr>
        <w:t>вторы обязаны указать, что от пациент</w:t>
      </w:r>
      <w:r w:rsidR="00810F7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175C8">
        <w:rPr>
          <w:rFonts w:ascii="Arial" w:eastAsia="Times New Roman" w:hAnsi="Arial" w:cs="Arial"/>
          <w:sz w:val="24"/>
          <w:szCs w:val="24"/>
          <w:lang w:eastAsia="ru-RU"/>
        </w:rPr>
        <w:t xml:space="preserve"> было получено письменное </w:t>
      </w:r>
      <w:r w:rsidRPr="000175C8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информированное согласие пациента</w:t>
      </w:r>
      <w:r w:rsidRPr="000175C8">
        <w:rPr>
          <w:rFonts w:ascii="Arial" w:eastAsia="Times New Roman" w:hAnsi="Arial" w:cs="Arial"/>
          <w:sz w:val="24"/>
          <w:szCs w:val="24"/>
          <w:lang w:eastAsia="ru-RU"/>
        </w:rPr>
        <w:t xml:space="preserve"> на распространение его медицинской информации.</w:t>
      </w:r>
    </w:p>
    <w:p w:rsidR="000175C8" w:rsidRPr="000175C8" w:rsidRDefault="000175C8" w:rsidP="000175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5C8" w:rsidRDefault="000175C8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Обсуждение</w:t>
      </w:r>
    </w:p>
    <w:p w:rsidR="000175C8" w:rsidRPr="000175C8" w:rsidRDefault="000175C8" w:rsidP="000175C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5C8">
        <w:rPr>
          <w:rFonts w:ascii="Arial" w:eastAsia="Times New Roman" w:hAnsi="Arial" w:cs="Arial"/>
          <w:sz w:val="24"/>
          <w:szCs w:val="24"/>
          <w:lang w:eastAsia="ru-RU"/>
        </w:rPr>
        <w:t>Данный раздел должен включать в себя особенности течения данного случая. Эти данные необходимо обсу</w:t>
      </w:r>
      <w:r w:rsidR="00E937E8">
        <w:rPr>
          <w:rFonts w:ascii="Arial" w:eastAsia="Times New Roman" w:hAnsi="Arial" w:cs="Arial"/>
          <w:sz w:val="24"/>
          <w:szCs w:val="24"/>
          <w:lang w:eastAsia="ru-RU"/>
        </w:rPr>
        <w:t>дить</w:t>
      </w:r>
      <w:r w:rsidRPr="000175C8">
        <w:rPr>
          <w:rFonts w:ascii="Arial" w:eastAsia="Times New Roman" w:hAnsi="Arial" w:cs="Arial"/>
          <w:sz w:val="24"/>
          <w:szCs w:val="24"/>
          <w:lang w:eastAsia="ru-RU"/>
        </w:rPr>
        <w:t xml:space="preserve"> в контексте результатов других исследований, описанных в литературе. </w:t>
      </w:r>
    </w:p>
    <w:p w:rsidR="000175C8" w:rsidRDefault="000175C8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Выводы</w:t>
      </w:r>
    </w:p>
    <w:p w:rsidR="00810F72" w:rsidRPr="00810F72" w:rsidRDefault="00841694" w:rsidP="00810F72">
      <w:pPr>
        <w:spacing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Выводы должны быть связаны с целью статьи и оформлены в виде одного абзаца. </w:t>
      </w:r>
      <w:r w:rsidR="00810F72" w:rsidRPr="00810F72">
        <w:rPr>
          <w:rFonts w:ascii="Arial" w:eastAsia="Times New Roman" w:hAnsi="Arial" w:cs="Arial"/>
          <w:sz w:val="24"/>
          <w:szCs w:val="24"/>
          <w:lang w:eastAsia="ru-RU"/>
        </w:rPr>
        <w:t>Выводы должны содержать квалифицированные утверждения и подтвержденные авторами данные. Выводы не должны содержать сокращенные слова.</w:t>
      </w:r>
    </w:p>
    <w:p w:rsidR="00841694" w:rsidRPr="0069348D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Конфликт интересов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Авторы должны заявить о наличии/об отсутствии конфликта интересов.</w:t>
      </w:r>
      <w:r w:rsidRPr="0069348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При наличии конфликта интересов ведущий автор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348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должен заполнить </w:t>
      </w:r>
      <w:r w:rsidRPr="0069348D">
        <w:rPr>
          <w:rFonts w:ascii="Arial" w:eastAsia="Times New Roman" w:hAnsi="Arial" w:cs="Arial"/>
          <w:color w:val="0070C0"/>
          <w:sz w:val="24"/>
          <w:szCs w:val="24"/>
          <w:lang w:val="kk-KZ" w:eastAsia="ru-RU"/>
        </w:rPr>
        <w:t>заявление о конфликте интересов</w:t>
      </w:r>
      <w:r w:rsidRPr="0069348D"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</w:p>
    <w:p w:rsidR="00841694" w:rsidRPr="0069348D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Благодарность.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При необходимости авторы могут заполнить данный раздел.</w:t>
      </w:r>
      <w:r w:rsidRPr="0069348D">
        <w:rPr>
          <w:rFonts w:ascii="Arial" w:eastAsia="Times New Roman" w:hAnsi="Arial" w:cs="Arial"/>
          <w:color w:val="666666"/>
          <w:sz w:val="28"/>
          <w:szCs w:val="26"/>
          <w:shd w:val="clear" w:color="auto" w:fill="FFFFFF"/>
          <w:lang w:eastAsia="ru-RU"/>
        </w:rPr>
        <w:t xml:space="preserve"> 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>Благодарность вы</w:t>
      </w:r>
      <w:r w:rsidR="000175C8">
        <w:rPr>
          <w:rFonts w:ascii="Arial" w:eastAsia="Times New Roman" w:hAnsi="Arial" w:cs="Arial"/>
          <w:sz w:val="24"/>
          <w:szCs w:val="24"/>
          <w:lang w:eastAsia="ru-RU"/>
        </w:rPr>
        <w:t>ражается организациям, где был</w:t>
      </w:r>
      <w:r w:rsidR="00164C9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175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64C96">
        <w:rPr>
          <w:rFonts w:ascii="Arial" w:eastAsia="Times New Roman" w:hAnsi="Arial" w:cs="Arial"/>
          <w:sz w:val="24"/>
          <w:szCs w:val="24"/>
          <w:lang w:eastAsia="ru-RU"/>
        </w:rPr>
        <w:t>проведено исследование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164C96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финансирующим организациям; </w:t>
      </w:r>
      <w:bookmarkStart w:id="0" w:name="_GoBack"/>
      <w:bookmarkEnd w:id="0"/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отдельным лицам, которые участвовали в работе 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над статьей, но не являются ее авторами.</w:t>
      </w:r>
    </w:p>
    <w:p w:rsidR="00841694" w:rsidRPr="0069348D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Финансирование.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При финансировании исследования, результаты которого представлены в статье, авторы должны указать источник финансирования.</w:t>
      </w:r>
    </w:p>
    <w:p w:rsidR="00841694" w:rsidRPr="00386E7D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Вклад авторов.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Это обязательный раздел рукописи. В данном разделе необходимо указать вклад (интеллектуальное вложение) каждого автора в работе над статьей.</w:t>
      </w:r>
      <w:r w:rsidRPr="00386E7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При оформлении данного раздела указывается роль конкретного участника процесса в соответствии с таксономией ролей участников </w:t>
      </w:r>
      <w:r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"https://casrai.org/credit/" </w:instrText>
      </w:r>
      <w:r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proofErr w:type="spellStart"/>
      <w:r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>CRediT</w:t>
      </w:r>
      <w:proofErr w:type="spellEnd"/>
      <w:r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>Contributor</w:t>
      </w:r>
      <w:proofErr w:type="spellEnd"/>
      <w:r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>Roles</w:t>
      </w:r>
      <w:proofErr w:type="spellEnd"/>
      <w:r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>Taxonomy</w:t>
      </w:r>
      <w:proofErr w:type="spellEnd"/>
      <w:r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>
        <w:rPr>
          <w:rFonts w:ascii="Arial" w:eastAsia="Times New Roman" w:hAnsi="Arial" w:cs="Arial"/>
          <w:sz w:val="24"/>
          <w:szCs w:val="24"/>
          <w:lang w:eastAsia="ru-RU"/>
        </w:rPr>
        <w:t>, далее первые буквы имени и фамилии автора/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 которые внесли соответствующий вклад.</w:t>
      </w:r>
    </w:p>
    <w:p w:rsidR="00841694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Пример заполнение раздела: </w:t>
      </w:r>
    </w:p>
    <w:p w:rsidR="00841694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E7D">
        <w:rPr>
          <w:rFonts w:ascii="Arial" w:eastAsia="Times New Roman" w:hAnsi="Arial" w:cs="Arial"/>
          <w:sz w:val="24"/>
          <w:szCs w:val="24"/>
          <w:lang w:eastAsia="ru-RU"/>
        </w:rPr>
        <w:t>Концептуализация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Ғ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О.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; методология</w:t>
      </w:r>
      <w:r w:rsidRPr="00386E7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А.С.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; проверка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Ғ</w:t>
      </w:r>
      <w:r>
        <w:rPr>
          <w:rFonts w:ascii="Arial" w:eastAsia="Times New Roman" w:hAnsi="Arial" w:cs="Arial"/>
          <w:sz w:val="24"/>
          <w:szCs w:val="24"/>
          <w:lang w:eastAsia="ru-RU"/>
        </w:rPr>
        <w:t>.О.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; формальный анализ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Ғ.О., </w:t>
      </w:r>
      <w:r>
        <w:rPr>
          <w:rFonts w:ascii="Arial" w:eastAsia="Times New Roman" w:hAnsi="Arial" w:cs="Arial"/>
          <w:sz w:val="24"/>
          <w:szCs w:val="24"/>
          <w:lang w:eastAsia="ru-RU"/>
        </w:rPr>
        <w:t>Ж.С. и Б.А.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eastAsia="ru-RU"/>
        </w:rPr>
        <w:t>написание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 (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оригинальная черновая подготовка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Ғ.О.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; написание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обзор и редактирование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eastAsia="ru-RU"/>
        </w:rPr>
        <w:t>Ж.С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841694" w:rsidRPr="0069348D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386E7D">
        <w:rPr>
          <w:rFonts w:ascii="Arial" w:eastAsia="Times New Roman" w:hAnsi="Arial" w:cs="Arial"/>
          <w:sz w:val="24"/>
          <w:szCs w:val="24"/>
          <w:lang w:eastAsia="ru-RU"/>
        </w:rPr>
        <w:t>Все авторы прочитали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согласились с </w:t>
      </w:r>
      <w:r>
        <w:rPr>
          <w:rFonts w:ascii="Arial" w:eastAsia="Times New Roman" w:hAnsi="Arial" w:cs="Arial"/>
          <w:sz w:val="24"/>
          <w:szCs w:val="24"/>
          <w:lang w:eastAsia="ru-RU"/>
        </w:rPr>
        <w:t>окончательной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версией рукописи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подписали </w:t>
      </w:r>
      <w:r w:rsidRPr="005D33E4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форму передачи авторских прав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</w:p>
    <w:p w:rsidR="00841694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41694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Литература</w:t>
      </w:r>
    </w:p>
    <w:p w:rsidR="00841694" w:rsidRPr="00841694" w:rsidRDefault="00841694" w:rsidP="00841694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472D2">
        <w:rPr>
          <w:rFonts w:ascii="Arial" w:eastAsia="Times New Roman" w:hAnsi="Arial" w:cs="Arial"/>
          <w:sz w:val="24"/>
          <w:szCs w:val="24"/>
          <w:lang w:eastAsia="ru-RU"/>
        </w:rPr>
        <w:t>1. Авторы. Название статьи. Название журнала. Год выпуска; том (номер выпуска): первая страница статьи</w:t>
      </w:r>
      <w:r w:rsidR="00E937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72D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937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72D2">
        <w:rPr>
          <w:rFonts w:ascii="Arial" w:eastAsia="Times New Roman" w:hAnsi="Arial" w:cs="Arial"/>
          <w:sz w:val="24"/>
          <w:szCs w:val="24"/>
          <w:lang w:eastAsia="ru-RU"/>
        </w:rPr>
        <w:t>последняя страница статьи.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7" w:tgtFrame="_blank" w:tooltip="Persistent link using digital object identifier" w:history="1">
        <w:r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Pr="00841694">
          <w:rPr>
            <w:rFonts w:ascii="Arial" w:eastAsia="Times New Roman" w:hAnsi="Arial" w:cs="Arial"/>
            <w:sz w:val="24"/>
            <w:szCs w:val="24"/>
            <w:lang w:val="en-US" w:eastAsia="ru-RU"/>
          </w:rPr>
          <w:t>://</w:t>
        </w:r>
        <w:r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doi</w:t>
        </w:r>
        <w:r w:rsidRPr="00841694">
          <w:rPr>
            <w:rFonts w:ascii="Arial" w:eastAsia="Times New Roman" w:hAnsi="Arial" w:cs="Arial"/>
            <w:sz w:val="24"/>
            <w:szCs w:val="24"/>
            <w:lang w:val="en-US" w:eastAsia="ru-RU"/>
          </w:rPr>
          <w:t>.</w:t>
        </w:r>
        <w:r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org</w:t>
        </w:r>
        <w:r w:rsidRPr="00841694">
          <w:rPr>
            <w:rFonts w:ascii="Arial" w:eastAsia="Times New Roman" w:hAnsi="Arial" w:cs="Arial"/>
            <w:sz w:val="24"/>
            <w:szCs w:val="24"/>
            <w:lang w:val="en-US" w:eastAsia="ru-RU"/>
          </w:rPr>
          <w:t>/10.1016/</w:t>
        </w:r>
        <w:r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j</w:t>
        </w:r>
        <w:r w:rsidRPr="00841694">
          <w:rPr>
            <w:rFonts w:ascii="Arial" w:eastAsia="Times New Roman" w:hAnsi="Arial" w:cs="Arial"/>
            <w:sz w:val="24"/>
            <w:szCs w:val="24"/>
            <w:lang w:val="en-US" w:eastAsia="ru-RU"/>
          </w:rPr>
          <w:t>.</w:t>
        </w:r>
        <w:r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ptsp</w:t>
        </w:r>
        <w:r w:rsidRPr="00841694">
          <w:rPr>
            <w:rFonts w:ascii="Arial" w:eastAsia="Times New Roman" w:hAnsi="Arial" w:cs="Arial"/>
            <w:sz w:val="24"/>
            <w:szCs w:val="24"/>
            <w:lang w:val="en-US" w:eastAsia="ru-RU"/>
          </w:rPr>
          <w:t>.2020.01.006</w:t>
        </w:r>
      </w:hyperlink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841694" w:rsidRPr="00841694" w:rsidRDefault="00841694" w:rsidP="0084169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Пример</w:t>
      </w:r>
      <w:r w:rsidRPr="00841694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оформления</w:t>
      </w:r>
      <w:r w:rsidRPr="00841694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англоязычного</w:t>
      </w:r>
      <w:r w:rsidRPr="00841694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источника</w:t>
      </w:r>
      <w:r w:rsidRPr="00841694">
        <w:rPr>
          <w:rFonts w:ascii="Arial" w:eastAsia="Times New Roman" w:hAnsi="Arial" w:cs="Arial"/>
          <w:i/>
          <w:sz w:val="20"/>
          <w:szCs w:val="24"/>
          <w:lang w:val="en-US" w:eastAsia="ru-RU"/>
        </w:rPr>
        <w:t>:</w:t>
      </w:r>
      <w:r w:rsidRPr="00A41964">
        <w:rPr>
          <w:rFonts w:ascii="Arial" w:eastAsia="Times New Roman" w:hAnsi="Arial" w:cs="Arial"/>
          <w:i/>
          <w:sz w:val="20"/>
          <w:szCs w:val="24"/>
          <w:lang w:val="kk-KZ" w:eastAsia="ru-RU"/>
        </w:rPr>
        <w:t xml:space="preserve"> </w:t>
      </w:r>
    </w:p>
    <w:p w:rsidR="00841694" w:rsidRPr="00774A54" w:rsidRDefault="00841694" w:rsidP="00841694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169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1.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Medeiros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M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.,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Aimi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M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.,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Vaz</w:t>
      </w:r>
      <w:proofErr w:type="spellEnd"/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M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.,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Baroni</w:t>
      </w:r>
      <w:proofErr w:type="spellEnd"/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B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M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Effects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of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low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>-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level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laser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therapy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on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hamstring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strain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injury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rehabilitation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randomized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controlled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trial</w:t>
      </w:r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Physical</w:t>
      </w:r>
      <w:r w:rsidRPr="002C72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Therapy</w:t>
      </w:r>
      <w:r w:rsidRPr="002C72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in</w:t>
      </w:r>
      <w:r w:rsidRPr="002C72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Sport</w:t>
      </w:r>
      <w:r w:rsidRPr="002C724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142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eastAsia="ru-RU"/>
        </w:rPr>
        <w:t>2020; 42:124-130.</w:t>
      </w:r>
      <w:r w:rsidRPr="00774A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tgtFrame="_blank" w:tooltip="Persistent link using digital object identifier" w:history="1">
        <w:r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Pr="00774A54">
          <w:rPr>
            <w:rFonts w:ascii="Arial" w:eastAsia="Times New Roman" w:hAnsi="Arial" w:cs="Arial"/>
            <w:sz w:val="24"/>
            <w:szCs w:val="24"/>
            <w:lang w:eastAsia="ru-RU"/>
          </w:rPr>
          <w:t>://</w:t>
        </w:r>
        <w:proofErr w:type="spellStart"/>
        <w:r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doi</w:t>
        </w:r>
        <w:proofErr w:type="spellEnd"/>
        <w:r w:rsidRPr="00774A54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org</w:t>
        </w:r>
        <w:r w:rsidRPr="00774A54">
          <w:rPr>
            <w:rFonts w:ascii="Arial" w:eastAsia="Times New Roman" w:hAnsi="Arial" w:cs="Arial"/>
            <w:sz w:val="24"/>
            <w:szCs w:val="24"/>
            <w:lang w:eastAsia="ru-RU"/>
          </w:rPr>
          <w:t>/10.1016/</w:t>
        </w:r>
        <w:r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j</w:t>
        </w:r>
        <w:r w:rsidRPr="00774A54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ptsp</w:t>
        </w:r>
        <w:proofErr w:type="spellEnd"/>
        <w:r w:rsidRPr="00774A54">
          <w:rPr>
            <w:rFonts w:ascii="Arial" w:eastAsia="Times New Roman" w:hAnsi="Arial" w:cs="Arial"/>
            <w:sz w:val="24"/>
            <w:szCs w:val="24"/>
            <w:lang w:eastAsia="ru-RU"/>
          </w:rPr>
          <w:t>.2020.01.006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841694" w:rsidRPr="00A41964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Пример оформления русскоязычного источника с транслитерацией: </w:t>
      </w:r>
    </w:p>
    <w:p w:rsidR="00841694" w:rsidRPr="002C724D" w:rsidRDefault="00841694" w:rsidP="0084169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24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1. </w:t>
      </w:r>
      <w:r w:rsidRPr="002C724D">
        <w:rPr>
          <w:rFonts w:ascii="Arial" w:eastAsia="Times New Roman" w:hAnsi="Arial" w:cs="Arial"/>
          <w:sz w:val="24"/>
          <w:szCs w:val="24"/>
          <w:lang w:eastAsia="ru-RU"/>
        </w:rPr>
        <w:t xml:space="preserve">Плеханов А.Н.,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eastAsia="ru-RU"/>
        </w:rPr>
        <w:t>Номоконов</w:t>
      </w:r>
      <w:proofErr w:type="spellEnd"/>
      <w:r w:rsidRPr="002C724D">
        <w:rPr>
          <w:rFonts w:ascii="Arial" w:eastAsia="Times New Roman" w:hAnsi="Arial" w:cs="Arial"/>
          <w:sz w:val="24"/>
          <w:szCs w:val="24"/>
          <w:lang w:eastAsia="ru-RU"/>
        </w:rPr>
        <w:t xml:space="preserve"> И.А. Лазеротерапия в травматологии и хирургии // Сибирский медицинский журнал. – 2005. – Т.51. – №2. – С.9-12.</w:t>
      </w:r>
    </w:p>
    <w:p w:rsidR="00841694" w:rsidRPr="00841694" w:rsidRDefault="00841694" w:rsidP="0084169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Plekhanov A.N.,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Nomokonov</w:t>
      </w:r>
      <w:proofErr w:type="spellEnd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I.A.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Lazeroterapiia</w:t>
      </w:r>
      <w:proofErr w:type="spellEnd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v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travmatologii</w:t>
      </w:r>
      <w:proofErr w:type="spellEnd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proofErr w:type="spellEnd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khirurgii</w:t>
      </w:r>
      <w:proofErr w:type="spellEnd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(Laser therapy in traumatology and surgery) [in Russian].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Sibirskii</w:t>
      </w:r>
      <w:proofErr w:type="spellEnd"/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meditsinskii</w:t>
      </w:r>
      <w:proofErr w:type="spellEnd"/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zhurnal</w:t>
      </w:r>
      <w:proofErr w:type="spellEnd"/>
      <w:r w:rsidRPr="0084169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2005; 51(2): 9-12. </w:t>
      </w:r>
    </w:p>
    <w:p w:rsidR="00841694" w:rsidRPr="00841694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Пример</w:t>
      </w:r>
      <w:r w:rsidRPr="00841694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оформления</w:t>
      </w:r>
      <w:r w:rsidRPr="00841694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ссылки</w:t>
      </w:r>
      <w:r w:rsidRPr="00841694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на</w:t>
      </w:r>
      <w:r w:rsidRPr="00841694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сайт</w:t>
      </w:r>
      <w:r w:rsidRPr="00841694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: </w:t>
      </w:r>
    </w:p>
    <w:p w:rsidR="00841694" w:rsidRPr="00C14266" w:rsidRDefault="00841694" w:rsidP="00841694">
      <w:pPr>
        <w:pStyle w:val="a6"/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  <w:r w:rsidRPr="002472D2">
        <w:rPr>
          <w:rFonts w:ascii="Arial" w:hAnsi="Arial" w:cs="Arial"/>
          <w:color w:val="000000"/>
          <w:shd w:val="clear" w:color="auto" w:fill="FFFFFF"/>
          <w:lang w:val="en-US"/>
        </w:rPr>
        <w:t xml:space="preserve">1. </w:t>
      </w:r>
      <w:r w:rsidRPr="00A94DC6">
        <w:rPr>
          <w:rFonts w:ascii="Arial" w:hAnsi="Arial" w:cs="Arial"/>
          <w:color w:val="000000"/>
          <w:shd w:val="clear" w:color="auto" w:fill="FFFFFF"/>
          <w:lang w:val="en-US"/>
        </w:rPr>
        <w:t>Committee on Publication Ethics (СОРЕ).</w:t>
      </w:r>
      <w:r w:rsidRPr="00A94DC6">
        <w:rPr>
          <w:rFonts w:ascii="Helvetica" w:hAnsi="Helvetica" w:cs="Helvetica"/>
          <w:color w:val="4A4A4A"/>
          <w:spacing w:val="8"/>
          <w:lang w:val="en-US"/>
        </w:rPr>
        <w:t xml:space="preserve"> </w:t>
      </w:r>
      <w:r w:rsidRPr="00A94DC6">
        <w:rPr>
          <w:rFonts w:ascii="Arial" w:hAnsi="Arial" w:cs="Arial"/>
          <w:color w:val="000000"/>
          <w:shd w:val="clear" w:color="auto" w:fill="FFFFFF"/>
          <w:lang w:val="en-US"/>
        </w:rPr>
        <w:t>Website. [Cited 23 Dec 2020]. Available from URL:</w:t>
      </w:r>
      <w:r w:rsidRPr="00A94DC6">
        <w:rPr>
          <w:lang w:val="en-US"/>
        </w:rPr>
        <w:t xml:space="preserve"> </w:t>
      </w:r>
      <w:hyperlink r:id="rId9" w:history="1">
        <w:r w:rsidRPr="009B335F">
          <w:rPr>
            <w:rStyle w:val="a3"/>
            <w:rFonts w:ascii="Arial" w:hAnsi="Arial" w:cs="Arial"/>
            <w:shd w:val="clear" w:color="auto" w:fill="FFFFFF"/>
            <w:lang w:val="en-US"/>
          </w:rPr>
          <w:t>https://publicationethics.org/about/our-organisation</w:t>
        </w:r>
      </w:hyperlink>
      <w:r w:rsidRPr="00E42FF8">
        <w:rPr>
          <w:rFonts w:ascii="Arial" w:hAnsi="Arial" w:cs="Arial"/>
          <w:color w:val="000000"/>
          <w:shd w:val="clear" w:color="auto" w:fill="FFFFFF"/>
          <w:lang w:val="en-US"/>
        </w:rPr>
        <w:t>.</w:t>
      </w:r>
    </w:p>
    <w:p w:rsidR="00841694" w:rsidRPr="00C14266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C14266">
        <w:rPr>
          <w:rFonts w:ascii="Arial" w:eastAsia="Times New Roman" w:hAnsi="Arial" w:cs="Arial"/>
          <w:i/>
          <w:sz w:val="20"/>
          <w:szCs w:val="24"/>
          <w:lang w:eastAsia="ru-RU"/>
        </w:rPr>
        <w:t>Пример оформления ссылки на нормативно-правовой акт:</w:t>
      </w:r>
    </w:p>
    <w:p w:rsidR="00841694" w:rsidRPr="0088522D" w:rsidRDefault="00841694" w:rsidP="00841694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000000" w:themeColor="text1"/>
          <w:sz w:val="28"/>
        </w:rPr>
      </w:pPr>
      <w:r w:rsidRPr="001C41DC">
        <w:rPr>
          <w:rFonts w:ascii="Arial" w:hAnsi="Arial" w:cs="Arial"/>
          <w:color w:val="000000"/>
        </w:rPr>
        <w:t>Кодекс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Республики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Казахстан</w:t>
      </w:r>
      <w:r w:rsidRPr="0088522D">
        <w:rPr>
          <w:rFonts w:ascii="Arial" w:hAnsi="Arial" w:cs="Arial"/>
          <w:color w:val="000000"/>
        </w:rPr>
        <w:t xml:space="preserve">. </w:t>
      </w:r>
      <w:r w:rsidRPr="001C41DC">
        <w:rPr>
          <w:rFonts w:ascii="Arial" w:hAnsi="Arial" w:cs="Arial"/>
          <w:color w:val="000000"/>
        </w:rPr>
        <w:t>О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здоровье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народа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и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системе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здравоохранения</w:t>
      </w:r>
      <w:r w:rsidRPr="0088522D">
        <w:rPr>
          <w:rFonts w:ascii="Arial" w:hAnsi="Arial" w:cs="Arial"/>
          <w:color w:val="000000"/>
        </w:rPr>
        <w:t xml:space="preserve">: </w:t>
      </w:r>
      <w:r w:rsidRPr="001C41DC">
        <w:rPr>
          <w:rFonts w:ascii="Arial" w:hAnsi="Arial" w:cs="Arial"/>
          <w:color w:val="000000"/>
        </w:rPr>
        <w:t>от</w:t>
      </w:r>
      <w:r w:rsidRPr="0088522D">
        <w:rPr>
          <w:rFonts w:ascii="Arial" w:hAnsi="Arial" w:cs="Arial"/>
          <w:color w:val="000000"/>
        </w:rPr>
        <w:t xml:space="preserve"> 7 </w:t>
      </w:r>
      <w:r w:rsidRPr="001C41DC">
        <w:rPr>
          <w:rFonts w:ascii="Arial" w:hAnsi="Arial" w:cs="Arial"/>
          <w:color w:val="000000"/>
        </w:rPr>
        <w:t>июля</w:t>
      </w:r>
      <w:r w:rsidRPr="0088522D">
        <w:rPr>
          <w:rFonts w:ascii="Arial" w:hAnsi="Arial" w:cs="Arial"/>
          <w:color w:val="000000"/>
        </w:rPr>
        <w:t xml:space="preserve"> 2020 </w:t>
      </w:r>
      <w:r w:rsidRPr="001C41DC">
        <w:rPr>
          <w:rFonts w:ascii="Arial" w:hAnsi="Arial" w:cs="Arial"/>
          <w:color w:val="000000"/>
        </w:rPr>
        <w:t>года</w:t>
      </w:r>
      <w:r w:rsidRPr="0088522D">
        <w:rPr>
          <w:rFonts w:ascii="Arial" w:hAnsi="Arial" w:cs="Arial"/>
          <w:color w:val="000000"/>
        </w:rPr>
        <w:t>, № 360-</w:t>
      </w:r>
      <w:r w:rsidRPr="001C41DC">
        <w:rPr>
          <w:rFonts w:ascii="Arial" w:hAnsi="Arial" w:cs="Arial"/>
          <w:color w:val="000000"/>
          <w:lang w:val="en-US"/>
        </w:rPr>
        <w:t>VI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ЗРК</w:t>
      </w:r>
      <w:r w:rsidRPr="0088522D">
        <w:rPr>
          <w:rFonts w:ascii="Arial" w:hAnsi="Arial" w:cs="Arial"/>
          <w:color w:val="000000"/>
        </w:rPr>
        <w:t xml:space="preserve">. </w:t>
      </w:r>
    </w:p>
    <w:p w:rsidR="00841694" w:rsidRPr="00C14266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</w:p>
    <w:p w:rsidR="00164C96" w:rsidRPr="00164C96" w:rsidRDefault="00164C96" w:rsidP="00164C9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4C96">
        <w:rPr>
          <w:rFonts w:ascii="Arial" w:eastAsia="Times New Roman" w:hAnsi="Arial" w:cs="Arial"/>
          <w:sz w:val="24"/>
          <w:szCs w:val="24"/>
          <w:lang w:eastAsia="ru-RU"/>
        </w:rPr>
        <w:t xml:space="preserve">В конце каждого источника необходимо вставить </w:t>
      </w:r>
      <w:r w:rsidRPr="00164C96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цифровой идентификатор объекта </w:t>
      </w:r>
      <w:r w:rsidRPr="00164C96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164C96">
        <w:rPr>
          <w:rFonts w:ascii="Arial" w:eastAsia="Times New Roman" w:hAnsi="Arial" w:cs="Arial"/>
          <w:sz w:val="24"/>
          <w:szCs w:val="24"/>
          <w:lang w:val="en-US" w:eastAsia="ru-RU"/>
        </w:rPr>
        <w:t>DOI</w:t>
      </w:r>
      <w:r w:rsidRPr="00164C9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164C96">
        <w:rPr>
          <w:rFonts w:ascii="Arial" w:eastAsia="Times New Roman" w:hAnsi="Arial" w:cs="Arial"/>
          <w:sz w:val="24"/>
          <w:szCs w:val="24"/>
          <w:lang w:val="kk-KZ" w:eastAsia="ru-RU"/>
        </w:rPr>
        <w:t xml:space="preserve">. </w:t>
      </w:r>
    </w:p>
    <w:p w:rsidR="00841694" w:rsidRPr="00A41964" w:rsidRDefault="00841694" w:rsidP="00841694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1964">
        <w:rPr>
          <w:rFonts w:ascii="Arial" w:eastAsia="Times New Roman" w:hAnsi="Arial" w:cs="Arial"/>
          <w:sz w:val="24"/>
          <w:szCs w:val="24"/>
          <w:lang w:eastAsia="ru-RU"/>
        </w:rPr>
        <w:t xml:space="preserve">При проведении транслитерации используйте, пожалуйста, сайт </w:t>
      </w:r>
      <w:hyperlink r:id="rId10" w:history="1">
        <w:r w:rsidRPr="00A4196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https://translit.net/</w:t>
        </w:r>
      </w:hyperlink>
      <w:r w:rsidRPr="00A41964">
        <w:rPr>
          <w:rFonts w:ascii="Arial" w:eastAsia="Times New Roman" w:hAnsi="Arial" w:cs="Arial"/>
          <w:sz w:val="24"/>
          <w:szCs w:val="24"/>
          <w:lang w:eastAsia="ru-RU"/>
        </w:rPr>
        <w:t xml:space="preserve">. Необходимо выбрать </w:t>
      </w:r>
      <w:r w:rsidRPr="00A41964">
        <w:rPr>
          <w:rFonts w:ascii="Arial" w:eastAsia="Times New Roman" w:hAnsi="Arial" w:cs="Arial"/>
          <w:sz w:val="24"/>
          <w:szCs w:val="24"/>
          <w:lang w:val="en-US" w:eastAsia="ru-RU"/>
        </w:rPr>
        <w:t>LC</w:t>
      </w:r>
      <w:r w:rsidRPr="00A41964">
        <w:rPr>
          <w:rFonts w:ascii="Arial" w:eastAsia="Times New Roman" w:hAnsi="Arial" w:cs="Arial"/>
          <w:sz w:val="24"/>
          <w:szCs w:val="24"/>
          <w:lang w:eastAsia="ru-RU"/>
        </w:rPr>
        <w:t xml:space="preserve"> формат </w:t>
      </w:r>
      <w:r w:rsidRPr="00A41964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транслитерации. </w:t>
      </w:r>
    </w:p>
    <w:p w:rsidR="00164C96" w:rsidRDefault="00164C96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2C724D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15A44" wp14:editId="5CE09474">
                <wp:simplePos x="0" y="0"/>
                <wp:positionH relativeFrom="column">
                  <wp:posOffset>2272665</wp:posOffset>
                </wp:positionH>
                <wp:positionV relativeFrom="paragraph">
                  <wp:posOffset>92075</wp:posOffset>
                </wp:positionV>
                <wp:extent cx="1638300" cy="11430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143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1E34C" id="Прямоугольник 2" o:spid="_x0000_s1026" style="position:absolute;margin-left:178.95pt;margin-top:7.25pt;width:12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" fillcolor="#5b9bd5" strokecolor="#41719c" strokeweight="1pt">
                <v:path arrowok="t"/>
              </v:rect>
            </w:pict>
          </mc:Fallback>
        </mc:AlternateContent>
      </w: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                                      </w:t>
      </w: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841694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841694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Рисунок</w:t>
      </w: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1.</w:t>
      </w:r>
      <w:r w:rsidRPr="002C7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Название рисунка</w:t>
      </w:r>
    </w:p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841694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841694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Таблица 1. Название таблицы</w:t>
      </w:r>
    </w:p>
    <w:p w:rsidR="00841694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538"/>
      </w:tblGrid>
      <w:tr w:rsidR="00841694" w:rsidTr="000E49F5">
        <w:tc>
          <w:tcPr>
            <w:tcW w:w="1980" w:type="dxa"/>
          </w:tcPr>
          <w:p w:rsidR="00841694" w:rsidRPr="00A41964" w:rsidRDefault="00841694" w:rsidP="000E4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</w:t>
            </w:r>
            <w:proofErr w:type="spellEnd"/>
          </w:p>
        </w:tc>
        <w:tc>
          <w:tcPr>
            <w:tcW w:w="3827" w:type="dxa"/>
          </w:tcPr>
          <w:p w:rsidR="00841694" w:rsidRPr="00A41964" w:rsidRDefault="00841694" w:rsidP="000E4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хххххххх</w:t>
            </w:r>
            <w:proofErr w:type="spellEnd"/>
          </w:p>
        </w:tc>
        <w:tc>
          <w:tcPr>
            <w:tcW w:w="3538" w:type="dxa"/>
          </w:tcPr>
          <w:p w:rsidR="00841694" w:rsidRPr="00A41964" w:rsidRDefault="00841694" w:rsidP="000E4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ххххххххх</w:t>
            </w:r>
            <w:proofErr w:type="spellEnd"/>
          </w:p>
        </w:tc>
      </w:tr>
      <w:tr w:rsidR="00841694" w:rsidTr="000E49F5">
        <w:tc>
          <w:tcPr>
            <w:tcW w:w="1980" w:type="dxa"/>
          </w:tcPr>
          <w:p w:rsidR="00841694" w:rsidRPr="00A41964" w:rsidRDefault="00841694" w:rsidP="000E49F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3827" w:type="dxa"/>
          </w:tcPr>
          <w:p w:rsidR="00841694" w:rsidRPr="00A41964" w:rsidRDefault="00841694" w:rsidP="000E4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</w:t>
            </w:r>
            <w:proofErr w:type="spellEnd"/>
          </w:p>
        </w:tc>
        <w:tc>
          <w:tcPr>
            <w:tcW w:w="3538" w:type="dxa"/>
          </w:tcPr>
          <w:p w:rsidR="00841694" w:rsidRPr="00A41964" w:rsidRDefault="00841694" w:rsidP="000E4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хххххххххххххххххххх</w:t>
            </w:r>
            <w:proofErr w:type="spellEnd"/>
          </w:p>
        </w:tc>
      </w:tr>
      <w:tr w:rsidR="00841694" w:rsidTr="000E49F5">
        <w:tc>
          <w:tcPr>
            <w:tcW w:w="1980" w:type="dxa"/>
          </w:tcPr>
          <w:p w:rsidR="00841694" w:rsidRPr="00A41964" w:rsidRDefault="00841694" w:rsidP="000E49F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3827" w:type="dxa"/>
          </w:tcPr>
          <w:p w:rsidR="00841694" w:rsidRPr="00A41964" w:rsidRDefault="00841694" w:rsidP="000E4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</w:t>
            </w:r>
            <w:proofErr w:type="spellEnd"/>
          </w:p>
        </w:tc>
        <w:tc>
          <w:tcPr>
            <w:tcW w:w="3538" w:type="dxa"/>
          </w:tcPr>
          <w:p w:rsidR="00841694" w:rsidRPr="00A41964" w:rsidRDefault="00841694" w:rsidP="000E4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хххххххххххххххххххх</w:t>
            </w:r>
            <w:proofErr w:type="spellEnd"/>
          </w:p>
        </w:tc>
      </w:tr>
    </w:tbl>
    <w:p w:rsidR="00841694" w:rsidRPr="002C724D" w:rsidRDefault="00841694" w:rsidP="0084169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1793" w:rsidRPr="00471793" w:rsidRDefault="00471793" w:rsidP="00810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71793" w:rsidRPr="00471793" w:rsidRDefault="00471793" w:rsidP="00471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75E2" w:rsidRDefault="003E75E2"/>
    <w:sectPr w:rsidR="003E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24AED"/>
    <w:multiLevelType w:val="hybridMultilevel"/>
    <w:tmpl w:val="B79211B4"/>
    <w:lvl w:ilvl="0" w:tplc="668CA5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FC"/>
    <w:rsid w:val="000175C8"/>
    <w:rsid w:val="00164C96"/>
    <w:rsid w:val="003E75E2"/>
    <w:rsid w:val="00471793"/>
    <w:rsid w:val="00670FFC"/>
    <w:rsid w:val="00810F72"/>
    <w:rsid w:val="00841694"/>
    <w:rsid w:val="00D577CE"/>
    <w:rsid w:val="00E9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3D2B"/>
  <w15:chartTrackingRefBased/>
  <w15:docId w15:val="{49A997F8-5543-4084-BA09-17B87FF1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69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4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,lp1"/>
    <w:basedOn w:val="a"/>
    <w:link w:val="a7"/>
    <w:uiPriority w:val="34"/>
    <w:qFormat/>
    <w:rsid w:val="008416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,lp1 Знак"/>
    <w:link w:val="a6"/>
    <w:uiPriority w:val="34"/>
    <w:rsid w:val="008416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tsp.2020.01.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ptsp.2020.01.0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guides.usc.edu/writingguide/CAR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shb-prev.nlm.nih.gov/search" TargetMode="External"/><Relationship Id="rId10" Type="http://schemas.openxmlformats.org/officeDocument/2006/relationships/hyperlink" Target="https://translit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tionethics.org/about/our-organis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2021-03-18T21:34:00Z</dcterms:created>
  <dcterms:modified xsi:type="dcterms:W3CDTF">2021-05-01T10:47:00Z</dcterms:modified>
</cp:coreProperties>
</file>